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06" w:rsidRDefault="00970806" w:rsidP="0097080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Преподаватели по классу «</w:t>
      </w:r>
      <w:r w:rsidR="00981B4B">
        <w:rPr>
          <w:rFonts w:ascii="Times New Roman" w:hAnsi="Times New Roman"/>
          <w:sz w:val="28"/>
          <w:szCs w:val="28"/>
        </w:rPr>
        <w:t>Струнно-щипковые инструменты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"</w:t>
      </w:r>
    </w:p>
    <w:p w:rsidR="00970806" w:rsidRPr="00A10D91" w:rsidRDefault="00970806" w:rsidP="0097080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52"/>
        <w:gridCol w:w="1559"/>
        <w:gridCol w:w="1985"/>
        <w:gridCol w:w="2409"/>
        <w:gridCol w:w="1134"/>
        <w:gridCol w:w="1134"/>
        <w:gridCol w:w="1559"/>
      </w:tblGrid>
      <w:tr w:rsidR="00970806" w:rsidRPr="0081193E" w:rsidTr="00151C33">
        <w:trPr>
          <w:trHeight w:val="1085"/>
        </w:trPr>
        <w:tc>
          <w:tcPr>
            <w:tcW w:w="1418" w:type="dxa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2" w:type="dxa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Квалификация </w:t>
            </w:r>
          </w:p>
        </w:tc>
        <w:tc>
          <w:tcPr>
            <w:tcW w:w="1985" w:type="dxa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409" w:type="dxa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1134" w:type="dxa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134" w:type="dxa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559" w:type="dxa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Преподаваемые дисциплины</w:t>
            </w:r>
          </w:p>
        </w:tc>
      </w:tr>
      <w:tr w:rsidR="00970806" w:rsidRPr="0081193E" w:rsidTr="00151C33">
        <w:tc>
          <w:tcPr>
            <w:tcW w:w="1418" w:type="dxa"/>
            <w:shd w:val="clear" w:color="auto" w:fill="FFFFFF" w:themeFill="background1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Газизулина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Альбина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Дамировна</w:t>
            </w:r>
            <w:proofErr w:type="spellEnd"/>
          </w:p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Казанская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гос.акад</w:t>
            </w:r>
            <w:r>
              <w:rPr>
                <w:rFonts w:ascii="Times New Roman" w:hAnsi="Times New Roman"/>
                <w:sz w:val="20"/>
                <w:szCs w:val="20"/>
              </w:rPr>
              <w:t>емия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культуры и искусств-1996г.</w:t>
            </w:r>
          </w:p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Институт дополнительного профессионального образования специалистов социокультурной сферы и искусства, 2015г, г. Казань (Инструментальное исполнительство. Преподаватель гитары)</w:t>
            </w:r>
          </w:p>
        </w:tc>
        <w:tc>
          <w:tcPr>
            <w:tcW w:w="1559" w:type="dxa"/>
            <w:shd w:val="clear" w:color="auto" w:fill="FFFFFF" w:themeFill="background1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985" w:type="dxa"/>
            <w:shd w:val="clear" w:color="auto" w:fill="FFFFFF" w:themeFill="background1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ВО: 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 xml:space="preserve">специальность – народное художественное 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ворчество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FFFFFF" w:themeFill="background1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</w:p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«Вопросы музыкально- эстетического воспитания в системе дополнительного образования: теория и практика»</w:t>
            </w:r>
          </w:p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15.03-23.03.2021</w:t>
            </w:r>
          </w:p>
        </w:tc>
        <w:tc>
          <w:tcPr>
            <w:tcW w:w="1134" w:type="dxa"/>
            <w:shd w:val="clear" w:color="auto" w:fill="FFFFFF" w:themeFill="background1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FFFFFF" w:themeFill="background1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FFFFFF" w:themeFill="background1"/>
          </w:tcPr>
          <w:p w:rsidR="00970806" w:rsidRPr="0081193E" w:rsidRDefault="00970806" w:rsidP="00A44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итара</w:t>
            </w:r>
          </w:p>
        </w:tc>
      </w:tr>
      <w:tr w:rsidR="00981B4B" w:rsidRPr="0081193E" w:rsidTr="00151C33">
        <w:tc>
          <w:tcPr>
            <w:tcW w:w="1418" w:type="dxa"/>
            <w:shd w:val="clear" w:color="auto" w:fill="FFFFFF" w:themeFill="background1"/>
          </w:tcPr>
          <w:p w:rsidR="00981B4B" w:rsidRPr="0065778B" w:rsidRDefault="00981B4B" w:rsidP="00981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Мурзаханов</w:t>
            </w:r>
            <w:proofErr w:type="spellEnd"/>
          </w:p>
          <w:p w:rsidR="00981B4B" w:rsidRPr="0065778B" w:rsidRDefault="00981B4B" w:rsidP="00981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 Ренат </w:t>
            </w:r>
          </w:p>
          <w:p w:rsidR="00981B4B" w:rsidRPr="0065778B" w:rsidRDefault="00981B4B" w:rsidP="00981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Фаритович</w:t>
            </w:r>
            <w:proofErr w:type="spellEnd"/>
          </w:p>
          <w:p w:rsidR="00981B4B" w:rsidRPr="0065778B" w:rsidRDefault="00981B4B" w:rsidP="00981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81B4B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Преподаватель </w:t>
            </w:r>
          </w:p>
          <w:p w:rsidR="00981B4B" w:rsidRPr="0065778B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совместитель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81B4B" w:rsidRPr="0065778B" w:rsidRDefault="00981B4B" w:rsidP="00981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981B4B" w:rsidRPr="0065778B" w:rsidRDefault="00981B4B" w:rsidP="00981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СПО</w:t>
            </w:r>
          </w:p>
          <w:p w:rsidR="00981B4B" w:rsidRPr="0065778B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 xml:space="preserve"> музыкальный колледж </w:t>
            </w: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>, 2018 г.</w:t>
            </w:r>
          </w:p>
        </w:tc>
        <w:tc>
          <w:tcPr>
            <w:tcW w:w="1559" w:type="dxa"/>
            <w:shd w:val="clear" w:color="auto" w:fill="FFFFFF" w:themeFill="background1"/>
          </w:tcPr>
          <w:p w:rsidR="00981B4B" w:rsidRPr="0065778B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нет</w:t>
            </w:r>
            <w:proofErr w:type="gramEnd"/>
          </w:p>
        </w:tc>
        <w:tc>
          <w:tcPr>
            <w:tcW w:w="1985" w:type="dxa"/>
            <w:shd w:val="clear" w:color="auto" w:fill="FFFFFF" w:themeFill="background1"/>
          </w:tcPr>
          <w:p w:rsidR="00981B4B" w:rsidRPr="0065778B" w:rsidRDefault="00981B4B" w:rsidP="00981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Специальность-инструментальное исполнительство, инструменты народного оркестра (гитара), квалификация-артист, преподаватель, концертмейстер</w:t>
            </w:r>
          </w:p>
        </w:tc>
        <w:tc>
          <w:tcPr>
            <w:tcW w:w="2409" w:type="dxa"/>
            <w:shd w:val="clear" w:color="auto" w:fill="FFFFFF" w:themeFill="background1"/>
          </w:tcPr>
          <w:p w:rsidR="00981B4B" w:rsidRPr="0065778B" w:rsidRDefault="00981B4B" w:rsidP="00981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981B4B" w:rsidRPr="0065778B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FFFFF" w:themeFill="background1"/>
          </w:tcPr>
          <w:p w:rsidR="00981B4B" w:rsidRPr="0065778B" w:rsidRDefault="00981B4B" w:rsidP="00981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FFFFFF" w:themeFill="background1"/>
          </w:tcPr>
          <w:p w:rsidR="00981B4B" w:rsidRPr="0065778B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</w:tr>
      <w:tr w:rsidR="00981B4B" w:rsidRPr="0081193E" w:rsidTr="00151C33">
        <w:tc>
          <w:tcPr>
            <w:tcW w:w="1418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Мухаметзянова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Зарема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Кахрамоновна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</w:tc>
        <w:tc>
          <w:tcPr>
            <w:tcW w:w="2552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СПО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ГАПОУ «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муз.колледж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им.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Ф.Яруллина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>» -2009 г.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81193E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gram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-преподаватель игры на инструменте, артист (ансамбля и оркестра)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ФГБОУ ВО «Казанский государственный институт культуры"-2015г.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(Инструментальное исполнительство (по видам инструментов)</w:t>
            </w:r>
          </w:p>
        </w:tc>
        <w:tc>
          <w:tcPr>
            <w:tcW w:w="1559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981B4B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 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квалификация -преподаватель игры на инструменте, артист (ансамбля и оркестра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lastRenderedPageBreak/>
              <w:t>Инструментальное исполнительство (по видам инструментов)</w:t>
            </w:r>
          </w:p>
        </w:tc>
        <w:tc>
          <w:tcPr>
            <w:tcW w:w="2409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12,6</w:t>
            </w:r>
          </w:p>
        </w:tc>
        <w:tc>
          <w:tcPr>
            <w:tcW w:w="1134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  <w:lang w:val="tt-RU"/>
              </w:rPr>
              <w:t>1,3</w:t>
            </w:r>
          </w:p>
        </w:tc>
        <w:tc>
          <w:tcPr>
            <w:tcW w:w="1559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193E">
              <w:rPr>
                <w:rFonts w:ascii="Times New Roman" w:hAnsi="Times New Roman"/>
                <w:sz w:val="20"/>
                <w:szCs w:val="20"/>
              </w:rPr>
              <w:t>струнно</w:t>
            </w:r>
            <w:proofErr w:type="gramEnd"/>
            <w:r w:rsidRPr="0081193E">
              <w:rPr>
                <w:rFonts w:ascii="Times New Roman" w:hAnsi="Times New Roman"/>
                <w:sz w:val="20"/>
                <w:szCs w:val="20"/>
              </w:rPr>
              <w:t>-щипковых инструментов (домра, балалайка)</w:t>
            </w:r>
          </w:p>
        </w:tc>
      </w:tr>
      <w:tr w:rsidR="00981B4B" w:rsidRPr="0081193E" w:rsidTr="00151C33">
        <w:trPr>
          <w:trHeight w:val="916"/>
        </w:trPr>
        <w:tc>
          <w:tcPr>
            <w:tcW w:w="1418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lastRenderedPageBreak/>
              <w:t>Хуснутдинов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Альберт 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Камилевич</w:t>
            </w:r>
            <w:proofErr w:type="spellEnd"/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СПО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 Ф.З.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», 2018г. </w:t>
            </w:r>
          </w:p>
        </w:tc>
        <w:tc>
          <w:tcPr>
            <w:tcW w:w="1559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СЗД</w:t>
            </w:r>
          </w:p>
        </w:tc>
        <w:tc>
          <w:tcPr>
            <w:tcW w:w="1985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пециальность – народное художественное творчество (по видам)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Этнохудожественное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«Вопросы музыкально- эстетического воспитания в системе дополнительного образования: теория и практика»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15.03-23.03.2021</w:t>
            </w:r>
          </w:p>
        </w:tc>
        <w:tc>
          <w:tcPr>
            <w:tcW w:w="1134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итара</w:t>
            </w:r>
          </w:p>
        </w:tc>
      </w:tr>
      <w:tr w:rsidR="00981B4B" w:rsidRPr="0081193E" w:rsidTr="00151C33">
        <w:trPr>
          <w:trHeight w:val="668"/>
        </w:trPr>
        <w:tc>
          <w:tcPr>
            <w:tcW w:w="1418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Шаехова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Гузель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Ильдаровна</w:t>
            </w:r>
            <w:proofErr w:type="spellEnd"/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</w:tc>
        <w:tc>
          <w:tcPr>
            <w:tcW w:w="2552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СПО,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музыкальный колледж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2010 г. 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Казанский государственный университет культуры и искусств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2014 </w:t>
            </w:r>
          </w:p>
        </w:tc>
        <w:tc>
          <w:tcPr>
            <w:tcW w:w="1559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981B4B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СПО: С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пециальность – социально-культурная деятельность и народное 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ВО: 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художественный руководитель музыкально-инструментального коллектива, преподаватель</w:t>
            </w:r>
          </w:p>
        </w:tc>
        <w:tc>
          <w:tcPr>
            <w:tcW w:w="2409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«Вопросы музыкально- эстетического воспитания в системе дополнительного образования: теория и практика»</w:t>
            </w:r>
          </w:p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15.03-23.03.2021</w:t>
            </w:r>
          </w:p>
        </w:tc>
        <w:tc>
          <w:tcPr>
            <w:tcW w:w="1134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12,2</w:t>
            </w:r>
          </w:p>
        </w:tc>
        <w:tc>
          <w:tcPr>
            <w:tcW w:w="1134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12,2</w:t>
            </w:r>
          </w:p>
        </w:tc>
        <w:tc>
          <w:tcPr>
            <w:tcW w:w="1559" w:type="dxa"/>
            <w:shd w:val="clear" w:color="auto" w:fill="FFFFFF" w:themeFill="background1"/>
          </w:tcPr>
          <w:p w:rsidR="00981B4B" w:rsidRPr="0081193E" w:rsidRDefault="00981B4B" w:rsidP="00981B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трунно-щипковых инструмент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 xml:space="preserve"> (домра, балалайка)</w:t>
            </w:r>
          </w:p>
        </w:tc>
      </w:tr>
    </w:tbl>
    <w:p w:rsidR="00970806" w:rsidRDefault="00970806" w:rsidP="00A440F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0806" w:rsidRDefault="00970806" w:rsidP="00970806">
      <w:pPr>
        <w:shd w:val="clear" w:color="auto" w:fill="FFFFFF" w:themeFill="background1"/>
        <w:spacing w:after="0"/>
        <w:rPr>
          <w:rFonts w:ascii="Times New Roman" w:hAnsi="Times New Roman"/>
          <w:b/>
          <w:sz w:val="28"/>
          <w:szCs w:val="28"/>
        </w:rPr>
      </w:pPr>
    </w:p>
    <w:p w:rsidR="003B69A6" w:rsidRDefault="003B69A6"/>
    <w:sectPr w:rsidR="003B69A6" w:rsidSect="009708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15"/>
    <w:rsid w:val="003707E6"/>
    <w:rsid w:val="003B69A6"/>
    <w:rsid w:val="00612AB2"/>
    <w:rsid w:val="00616A96"/>
    <w:rsid w:val="00906715"/>
    <w:rsid w:val="00970806"/>
    <w:rsid w:val="00981B4B"/>
    <w:rsid w:val="00A440FF"/>
    <w:rsid w:val="00E6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30745-8F59-438C-8E67-4E201485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2023-04-23T23:19:00Z</dcterms:created>
  <dcterms:modified xsi:type="dcterms:W3CDTF">2023-04-23T23:19:00Z</dcterms:modified>
</cp:coreProperties>
</file>